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6E9F4" w14:textId="6727532E" w:rsidR="005D34C7" w:rsidRDefault="00F61D75">
      <w:r>
        <w:t>10/19/2023</w:t>
      </w:r>
    </w:p>
    <w:p w14:paraId="762CCA07" w14:textId="77777777" w:rsidR="00293E69" w:rsidRDefault="00293E69"/>
    <w:p w14:paraId="6AAEEB9E" w14:textId="4ED049EC" w:rsidR="00F61D75" w:rsidRDefault="00F61D75">
      <w:r>
        <w:t>St. Eulalia, Coudersport parish boundaries</w:t>
      </w:r>
      <w:r w:rsidR="00293E69">
        <w:t>:</w:t>
      </w:r>
    </w:p>
    <w:p w14:paraId="33737D10" w14:textId="2F4F569F" w:rsidR="00F61D75" w:rsidRDefault="00F61D75">
      <w:r>
        <w:t>St. Eulalia parish shall comprise all of Potter County except for the townships of Sharon and Oswayo.</w:t>
      </w:r>
    </w:p>
    <w:p w14:paraId="11BAD0C8" w14:textId="46E832EA" w:rsidR="00293E69" w:rsidRDefault="00293E69"/>
    <w:sectPr w:rsidR="00293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D75"/>
    <w:rsid w:val="00293E69"/>
    <w:rsid w:val="005378B4"/>
    <w:rsid w:val="005D34C7"/>
    <w:rsid w:val="00C45F60"/>
    <w:rsid w:val="00E5453B"/>
    <w:rsid w:val="00F6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9D9D4"/>
  <w15:chartTrackingRefBased/>
  <w15:docId w15:val="{2308256D-3757-4C81-B03D-D1FC3419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unhideWhenUsed/>
    <w:rsid w:val="00C45F60"/>
    <w:rPr>
      <w:rFonts w:eastAsiaTheme="majorEastAsia" w:cstheme="majorBidi"/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C45F60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5976F6D36BB4882295D06460B7568" ma:contentTypeVersion="16" ma:contentTypeDescription="Create a new document." ma:contentTypeScope="" ma:versionID="3c43eaf0d98d691c897a975a8404b6d3">
  <xsd:schema xmlns:xsd="http://www.w3.org/2001/XMLSchema" xmlns:xs="http://www.w3.org/2001/XMLSchema" xmlns:p="http://schemas.microsoft.com/office/2006/metadata/properties" xmlns:ns2="516025a8-a23e-412b-a0a2-357e31eec3ad" xmlns:ns3="89cb4dd5-d427-4aa2-83ec-7dc86ffee397" targetNamespace="http://schemas.microsoft.com/office/2006/metadata/properties" ma:root="true" ma:fieldsID="1346be1b51658f378e2d655a3c2dcb99" ns2:_="" ns3:_="">
    <xsd:import namespace="516025a8-a23e-412b-a0a2-357e31eec3ad"/>
    <xsd:import namespace="89cb4dd5-d427-4aa2-83ec-7dc86ffee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025a8-a23e-412b-a0a2-357e31eec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6220e94-707f-4681-aa57-6f4b295743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b4dd5-d427-4aa2-83ec-7dc86ffee3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296a615-fe70-474a-899c-d8eb3a9ea877}" ma:internalName="TaxCatchAll" ma:showField="CatchAllData" ma:web="89cb4dd5-d427-4aa2-83ec-7dc86ffee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6025a8-a23e-412b-a0a2-357e31eec3ad">
      <Terms xmlns="http://schemas.microsoft.com/office/infopath/2007/PartnerControls"/>
    </lcf76f155ced4ddcb4097134ff3c332f>
    <TaxCatchAll xmlns="89cb4dd5-d427-4aa2-83ec-7dc86ffee397" xsi:nil="true"/>
  </documentManagement>
</p:properties>
</file>

<file path=customXml/itemProps1.xml><?xml version="1.0" encoding="utf-8"?>
<ds:datastoreItem xmlns:ds="http://schemas.openxmlformats.org/officeDocument/2006/customXml" ds:itemID="{204971D0-ADC1-48BB-8DFE-01E2B0D9A5D1}"/>
</file>

<file path=customXml/itemProps2.xml><?xml version="1.0" encoding="utf-8"?>
<ds:datastoreItem xmlns:ds="http://schemas.openxmlformats.org/officeDocument/2006/customXml" ds:itemID="{137336B2-9948-4876-98CB-1CD3C2F0E8F9}"/>
</file>

<file path=customXml/itemProps3.xml><?xml version="1.0" encoding="utf-8"?>
<ds:datastoreItem xmlns:ds="http://schemas.openxmlformats.org/officeDocument/2006/customXml" ds:itemID="{711291BE-2AE1-4C5A-8DFF-CBDB609C33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Caulfield</dc:creator>
  <cp:keywords/>
  <dc:description/>
  <cp:lastModifiedBy>Maria Caulfield</cp:lastModifiedBy>
  <cp:revision>3</cp:revision>
  <dcterms:created xsi:type="dcterms:W3CDTF">2023-10-19T16:00:00Z</dcterms:created>
  <dcterms:modified xsi:type="dcterms:W3CDTF">2023-10-19T17:31:00Z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0x01010033E5976F6D36BB4882295D06460B7568</vt:lpwstr>
  </property>
  <property fmtid="{D5CDD505-2E9C-101B-9397-08002B2CF9AE}" pid="3" name="Order">
    <vt:r8>534600</vt:r8>
  </property>
  <property fmtid="{D5CDD505-2E9C-101B-9397-08002B2CF9AE}" pid="4" name="MediaServiceImageTags">
    <vt:lpwstr/>
  </property>
</Properties>
</file>